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DC7AAB">
      <w:pPr>
        <w:rPr>
          <w:b/>
          <w:sz w:val="40"/>
          <w:szCs w:val="40"/>
        </w:rPr>
      </w:pPr>
      <w:r>
        <w:rPr>
          <w:b/>
          <w:sz w:val="40"/>
          <w:szCs w:val="40"/>
        </w:rPr>
        <w:t>Учителям початкових класів</w:t>
      </w:r>
    </w:p>
    <w:p w:rsidR="00DC7AAB" w:rsidRDefault="00DC7A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с</w:t>
      </w:r>
      <w:r w:rsidRPr="00DC7AAB">
        <w:rPr>
          <w:b/>
          <w:i/>
          <w:sz w:val="28"/>
          <w:szCs w:val="28"/>
        </w:rPr>
        <w:t>та</w:t>
      </w:r>
      <w:r>
        <w:rPr>
          <w:b/>
          <w:i/>
          <w:sz w:val="28"/>
          <w:szCs w:val="28"/>
        </w:rPr>
        <w:t>т</w:t>
      </w:r>
      <w:r w:rsidRPr="00DC7AAB">
        <w:rPr>
          <w:b/>
          <w:i/>
          <w:sz w:val="28"/>
          <w:szCs w:val="28"/>
        </w:rPr>
        <w:t>ей</w:t>
      </w:r>
    </w:p>
    <w:p w:rsidR="00DC7AAB" w:rsidRDefault="00DC7AAB" w:rsidP="00DC7AAB">
      <w:pPr>
        <w:jc w:val="left"/>
        <w:rPr>
          <w:b/>
          <w:i/>
          <w:sz w:val="28"/>
          <w:szCs w:val="28"/>
        </w:rPr>
      </w:pPr>
    </w:p>
    <w:p w:rsidR="00DC7AAB" w:rsidRDefault="00DC7AAB" w:rsidP="00DC7AAB">
      <w:pPr>
        <w:jc w:val="left"/>
        <w:rPr>
          <w:b/>
          <w:sz w:val="28"/>
          <w:szCs w:val="28"/>
        </w:rPr>
      </w:pPr>
      <w:r w:rsidRPr="00DC7AAB">
        <w:rPr>
          <w:b/>
          <w:sz w:val="28"/>
          <w:szCs w:val="28"/>
        </w:rPr>
        <w:t>Журнал «Початкова школа»</w:t>
      </w:r>
    </w:p>
    <w:p w:rsidR="0045792D" w:rsidRPr="00DC7AAB" w:rsidRDefault="0045792D" w:rsidP="00DC7AAB">
      <w:pPr>
        <w:jc w:val="left"/>
        <w:rPr>
          <w:b/>
          <w:sz w:val="28"/>
          <w:szCs w:val="28"/>
        </w:rPr>
      </w:pPr>
      <w:bookmarkStart w:id="0" w:name="_GoBack"/>
      <w:bookmarkEnd w:id="0"/>
    </w:p>
    <w:p w:rsidR="00DC7AAB" w:rsidRDefault="00670D61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670D61">
        <w:rPr>
          <w:rFonts w:ascii="Arial" w:hAnsi="Arial" w:cs="Arial"/>
          <w:b/>
          <w:color w:val="000000"/>
          <w:sz w:val="20"/>
          <w:szCs w:val="20"/>
        </w:rPr>
        <w:t>1.</w:t>
      </w:r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Курило В., </w:t>
      </w:r>
      <w:proofErr w:type="spellStart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Остроуменко</w:t>
      </w:r>
      <w:proofErr w:type="spellEnd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 А. Створення успішного освітнього середовища для гармонійного розвитку молодшого школяра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В. Курило, А.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Остроуменко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.- 2019 .- № 2 .- С. 1-4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Pr="00670D61">
        <w:rPr>
          <w:rFonts w:ascii="Arial" w:hAnsi="Arial" w:cs="Arial"/>
          <w:b/>
          <w:color w:val="000000"/>
          <w:sz w:val="20"/>
          <w:szCs w:val="20"/>
        </w:rPr>
        <w:t>2.</w:t>
      </w:r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Савченко О. Види міжпредметних завдань на </w:t>
      </w:r>
      <w:proofErr w:type="spellStart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 літературного читання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О. Савченко // Початкова школа .- 2019 .- № 2 .- С. 5-8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Pr="00670D61">
        <w:rPr>
          <w:rFonts w:ascii="Arial" w:hAnsi="Arial" w:cs="Arial"/>
          <w:b/>
          <w:color w:val="000000"/>
          <w:sz w:val="20"/>
          <w:szCs w:val="20"/>
        </w:rPr>
        <w:t>3.</w:t>
      </w:r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Лизак Н. Мета і завдання уроків читання в </w:t>
      </w:r>
      <w:proofErr w:type="spellStart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післябукварний</w:t>
      </w:r>
      <w:proofErr w:type="spellEnd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 період навчання грамоти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Лизак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.- 2019 .- № 2 .- С. 9-11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Pr="00670D61">
        <w:rPr>
          <w:rFonts w:ascii="Arial" w:hAnsi="Arial" w:cs="Arial"/>
          <w:b/>
          <w:color w:val="000000"/>
          <w:sz w:val="20"/>
          <w:szCs w:val="20"/>
        </w:rPr>
        <w:t>4.</w:t>
      </w:r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Іщенко О., </w:t>
      </w:r>
      <w:proofErr w:type="spellStart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Логачевська</w:t>
      </w:r>
      <w:proofErr w:type="spellEnd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 С. Інтегрований підручник як основа формування компетенцій майбутнього в учнів Нової української школи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О. Іщенко, С.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Логачевська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.- 2019 .- № 2 .- С. 38-42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Pr="00670D61">
        <w:rPr>
          <w:rFonts w:ascii="Arial" w:hAnsi="Arial" w:cs="Arial"/>
          <w:b/>
          <w:color w:val="000000"/>
          <w:sz w:val="20"/>
          <w:szCs w:val="20"/>
        </w:rPr>
        <w:t>5.</w:t>
      </w:r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Красоткіна Н. Моє бачення виховання дітей. (Роздуми на тему...)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Красоткіна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.- 2019 .- № 2 .- С. 48-50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Pr="00670D61">
        <w:rPr>
          <w:rFonts w:ascii="Arial" w:hAnsi="Arial" w:cs="Arial"/>
          <w:b/>
          <w:color w:val="000000"/>
          <w:sz w:val="20"/>
          <w:szCs w:val="20"/>
        </w:rPr>
        <w:t>6.</w:t>
      </w:r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Зозуляк А. Розвиток творчої особистості молодшого школяра в системі навчання за науково-педагогічною програмою "Інтелект України"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А. Зозуляк // Початкова школа .- 2019 .- № 2 .- С. 62-64</w:t>
      </w:r>
    </w:p>
    <w:p w:rsidR="00DC7AAB" w:rsidRDefault="00DC7AAB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DC7AAB" w:rsidRDefault="00670D61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670D61">
        <w:rPr>
          <w:rFonts w:ascii="Arial" w:hAnsi="Arial" w:cs="Arial"/>
          <w:b/>
          <w:color w:val="000000"/>
          <w:sz w:val="20"/>
          <w:szCs w:val="20"/>
        </w:rPr>
        <w:t>7.</w:t>
      </w:r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Бабаніна С. Виховувати креативну й успішну особистіс</w:t>
      </w:r>
      <w:r w:rsidR="00DC7AAB">
        <w:rPr>
          <w:rFonts w:ascii="Arial" w:hAnsi="Arial" w:cs="Arial"/>
          <w:color w:val="000000"/>
          <w:sz w:val="20"/>
          <w:szCs w:val="20"/>
        </w:rPr>
        <w:t>ть / С. Бабаніна // Початкова школа .- 2018 .- № 6 .- С. 52-53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Pr="00670D61">
        <w:rPr>
          <w:rFonts w:ascii="Arial" w:hAnsi="Arial" w:cs="Arial"/>
          <w:b/>
          <w:color w:val="000000"/>
          <w:sz w:val="20"/>
          <w:szCs w:val="20"/>
        </w:rPr>
        <w:t>8.</w:t>
      </w:r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Кучер Т. Формування ключових </w:t>
      </w:r>
      <w:proofErr w:type="spellStart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компетентностей</w:t>
      </w:r>
      <w:proofErr w:type="spellEnd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 учнів засобами інтерактивних та інформаційно-комунікаційних технологій навчання на </w:t>
      </w:r>
      <w:proofErr w:type="spellStart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DC7AAB" w:rsidRPr="00670D61">
        <w:rPr>
          <w:rFonts w:ascii="Arial" w:hAnsi="Arial" w:cs="Arial"/>
          <w:b/>
          <w:color w:val="000000"/>
          <w:sz w:val="20"/>
          <w:szCs w:val="20"/>
        </w:rPr>
        <w:t xml:space="preserve"> основ здоров'я у 2 класі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Т. Кучер // Початкова школа .- 2018 .- № 7 .- С. 38-43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9.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Кіщук Н. Системний підхід до ознайомлення учнів із арифметичними діями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Кіщук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7 .- С. 43-48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10.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Цимбалару А. Дидактичні засади розвитку початкової освіти: варіативність програмового забезпечення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А.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Цимбалару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7 .- С. 51-54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11.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Вашуленко М. Про роботу з Букварем нового видання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М.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Вашуленко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8 .- С. 16-21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12.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Кондратенко Л. особливості сприймання сучасними учнями початкової школи навчальної інформації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Л. Кондратенко // Початкова школа .- 2018 .- № 9 .- С. 14-17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13.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Кучер Т. Формування ключових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компетентностей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учнів засобами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іентерактивних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та інформаційно-комунікаційних технологій навчання на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основ здоров'я у 2 класі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Т. Кучер // Початкова школа .- 2018 .- № 9 .- С. 30-33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14.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Красоткіна Н. Розвиваємо у дітей спостережливість : матеріал для виховних занять у початковій школі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Красоткіна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9 .- С. 34-36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15.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Сарієнко В.,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Чайченко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В.,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Голік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К. Інформативний компонент методики вивчення величин у початковій школі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В.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Сарієнко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, В.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Чайченко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, К.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Голік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9 .- С. 49-54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16.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Стецюк Н. Розвиток мислення учнів шляхом формування читацької компетентності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Н. Стецюк // Початкова школа .- 2018 .- № 10 .- С. 11-14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17.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Балютіна К. Формування графічних навичок письма у молодших школярів на засадах діагностики та диференціації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К.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Балютіна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10 .- С. 14-18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18.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Чумарна М. Життя - як гра, гра - як життя : методичні рекомендації до ігрового розвитку дітей у початковій школі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М.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Чумарна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10 .- С. 40-42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19.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Митник О. Психолого-педагогічний супровід формування соціально успішної особистості учня початкової школи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О. Митник // Початкова школа .- 2018 .- № 11 .- С. 1-4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20.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Лобанчук О.,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Чембержі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Н. Роль анімації у формуванні особистостей в початковій школі : з досвіду роботи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Лобанчук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, Н.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Чембержі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11 .- С. 47-50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21.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Постовітенко Н.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Здоров'язбережувальний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аспект - важливий напрям педагогічної діяльності / Н.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Постовітенко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11 .- С. 54-56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22.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Болтромюк Д.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Загальнопедагогічні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чинники у формуванні особистості під час виховного процесу / Д.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Болтромюк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12 .- С. 6-8</w:t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DC7AAB">
        <w:rPr>
          <w:rFonts w:ascii="Arial" w:hAnsi="Arial" w:cs="Arial"/>
          <w:color w:val="000000"/>
          <w:sz w:val="20"/>
          <w:szCs w:val="20"/>
        </w:rPr>
        <w:br/>
      </w:r>
      <w:r w:rsidR="00A26293" w:rsidRPr="00A26293">
        <w:rPr>
          <w:rFonts w:ascii="Arial" w:hAnsi="Arial" w:cs="Arial"/>
          <w:b/>
          <w:color w:val="000000"/>
          <w:sz w:val="20"/>
          <w:szCs w:val="20"/>
        </w:rPr>
        <w:t>23.</w:t>
      </w:r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Чайченко В., </w:t>
      </w:r>
      <w:proofErr w:type="spellStart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>Сарієнко</w:t>
      </w:r>
      <w:proofErr w:type="spellEnd"/>
      <w:r w:rsidR="00DC7AAB" w:rsidRPr="00A26293">
        <w:rPr>
          <w:rFonts w:ascii="Arial" w:hAnsi="Arial" w:cs="Arial"/>
          <w:b/>
          <w:color w:val="000000"/>
          <w:sz w:val="20"/>
          <w:szCs w:val="20"/>
        </w:rPr>
        <w:t xml:space="preserve"> В. Методика навчання молодших школярів вимірювальних дій в умовах інновацій початкової школи</w:t>
      </w:r>
      <w:r w:rsidR="00DC7AAB">
        <w:rPr>
          <w:rFonts w:ascii="Arial" w:hAnsi="Arial" w:cs="Arial"/>
          <w:color w:val="000000"/>
          <w:sz w:val="20"/>
          <w:szCs w:val="20"/>
        </w:rPr>
        <w:t xml:space="preserve"> / В.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Чайченко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, В. </w:t>
      </w:r>
      <w:proofErr w:type="spellStart"/>
      <w:r w:rsidR="00DC7AAB">
        <w:rPr>
          <w:rFonts w:ascii="Arial" w:hAnsi="Arial" w:cs="Arial"/>
          <w:color w:val="000000"/>
          <w:sz w:val="20"/>
          <w:szCs w:val="20"/>
        </w:rPr>
        <w:t>Сарієнко</w:t>
      </w:r>
      <w:proofErr w:type="spellEnd"/>
      <w:r w:rsidR="00DC7AAB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12 .- С. 19-23</w:t>
      </w:r>
    </w:p>
    <w:p w:rsidR="00466A28" w:rsidRDefault="00466A28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466A28" w:rsidRDefault="00466A28" w:rsidP="00DC7AAB">
      <w:pPr>
        <w:jc w:val="left"/>
        <w:rPr>
          <w:rFonts w:cstheme="minorHAnsi"/>
          <w:b/>
          <w:color w:val="000000"/>
          <w:sz w:val="28"/>
          <w:szCs w:val="28"/>
        </w:rPr>
      </w:pPr>
    </w:p>
    <w:p w:rsidR="00466A28" w:rsidRDefault="00466A28" w:rsidP="00DC7AAB">
      <w:pPr>
        <w:jc w:val="left"/>
        <w:rPr>
          <w:rFonts w:cstheme="minorHAnsi"/>
          <w:b/>
          <w:color w:val="000000"/>
          <w:sz w:val="28"/>
          <w:szCs w:val="28"/>
        </w:rPr>
      </w:pPr>
      <w:r w:rsidRPr="00466A28">
        <w:rPr>
          <w:rFonts w:cstheme="minorHAnsi"/>
          <w:b/>
          <w:color w:val="000000"/>
          <w:sz w:val="28"/>
          <w:szCs w:val="28"/>
        </w:rPr>
        <w:t>Журнал «Початкове навчання та виховання»</w:t>
      </w:r>
    </w:p>
    <w:p w:rsidR="00466A28" w:rsidRDefault="00466A28" w:rsidP="00DC7AAB">
      <w:pPr>
        <w:jc w:val="left"/>
        <w:rPr>
          <w:rFonts w:cstheme="minorHAnsi"/>
          <w:color w:val="000000"/>
          <w:sz w:val="20"/>
          <w:szCs w:val="20"/>
        </w:rPr>
      </w:pPr>
    </w:p>
    <w:p w:rsidR="00466A28" w:rsidRDefault="00A26293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A26293">
        <w:rPr>
          <w:rFonts w:ascii="Arial" w:hAnsi="Arial" w:cs="Arial"/>
          <w:b/>
          <w:color w:val="000000"/>
          <w:sz w:val="20"/>
          <w:szCs w:val="20"/>
        </w:rPr>
        <w:t>24.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Про затвердження методичних рекомендацій щодо запровадження класного журналу учнів першого класу нової української школи : Наказ МОН України від 07.12.2018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.- 2019 .- № 1-2 .- С. 4-5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25.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Оніщенко Інтеграція освітнього процесу як чинник розвитку пізнавальної активності учнів : заняття з учителями початкової школи з елементами тренінгу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Оніщенко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.- 2019 .- № 1-2 .- С. 6-10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26.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Оніщенко І.О. Довіра до освіти починається з педагогіки партнерства : заняття з педагогами з елементами тренінгу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І.О.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Оніщенко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.- 2019 .- № 4-5 .- С. 2-8</w:t>
      </w:r>
    </w:p>
    <w:p w:rsidR="00466A28" w:rsidRDefault="00466A28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466A28" w:rsidRDefault="00A26293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A26293">
        <w:rPr>
          <w:rFonts w:ascii="Arial" w:hAnsi="Arial" w:cs="Arial"/>
          <w:b/>
          <w:color w:val="000000"/>
          <w:sz w:val="20"/>
          <w:szCs w:val="20"/>
        </w:rPr>
        <w:t>27.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Погоріла Н.Л. Формування обчислювальних навичок як складової математичної компетентності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Н.Л. Погоріла // Початкове навчання та виховання .- 2018 .- № 1-2 .- С. 9-15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28.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 xml:space="preserve">Вєтрова С.Є. Розвиток </w:t>
      </w:r>
      <w:proofErr w:type="spellStart"/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інтелектуально</w:t>
      </w:r>
      <w:proofErr w:type="spellEnd"/>
      <w:r w:rsidR="00466A28" w:rsidRPr="00A26293">
        <w:rPr>
          <w:rFonts w:ascii="Arial" w:hAnsi="Arial" w:cs="Arial"/>
          <w:b/>
          <w:color w:val="000000"/>
          <w:sz w:val="20"/>
          <w:szCs w:val="20"/>
        </w:rPr>
        <w:t xml:space="preserve">-творчих умінь молодших школярів прийомам </w:t>
      </w:r>
      <w:proofErr w:type="spellStart"/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драмогерменевтики</w:t>
      </w:r>
      <w:proofErr w:type="spellEnd"/>
      <w:r w:rsidR="00466A28" w:rsidRPr="00A26293">
        <w:rPr>
          <w:rFonts w:ascii="Arial" w:hAnsi="Arial" w:cs="Arial"/>
          <w:b/>
          <w:color w:val="000000"/>
          <w:sz w:val="20"/>
          <w:szCs w:val="20"/>
        </w:rPr>
        <w:t xml:space="preserve"> : майстер-клас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С.Є. Вєтрова // Початкове навчання та виховання .- 2018 .- № 1-2 .- С. 15-17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29.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Бардакова Ю. Нова українська школа. Новий державний стандарт : пам'ятка вчителя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Ю.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Бардакова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.- 2018 .- № 13-15 .- С. 34-43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30.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Погорєлова Т.В. Формування комунікативної компетентності першокласників : з досвіду роботи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Т.В. Погорєлова // Початкове навчання та виховання .- 2018 .- № 13-15 .- С. 44-50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31.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Чередник Л.П. Формування читацьких навичок молодших школярів : система вправ для вдосконалення техніки читання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Л.П. Чередник // Початкове навчання та виховання .- 2018 .- № 22-24 .- С. 38-48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32.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Оніщенко І.В. Нова українська школа - новий зміст освіти : тренінг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І.В.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Оніщенко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.- 2018 .- № 22-24 .- С. 24-27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33.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Оніщенко І.В. Педагогіка партнерства як ключовий компонент нової української школи : тренінг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І.В.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Оніщенко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.- 2018 .- № 22-24 .- С. 28-32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34.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 xml:space="preserve">Бардакова Ю. Нова українська школа у запитаннях та відповідях 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/ Ю.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Бардакова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.- 2018 .- № 25-26 .- С. 2-13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35.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Цицюра С.М. Ключові компетентності нової української школи : семінар-практикум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С.М.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Цицюра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.- 2018 .- № 25-26 .- С. 14-32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Pr="00A26293">
        <w:rPr>
          <w:rFonts w:ascii="Arial" w:hAnsi="Arial" w:cs="Arial"/>
          <w:b/>
          <w:color w:val="000000"/>
          <w:sz w:val="20"/>
          <w:szCs w:val="20"/>
        </w:rPr>
        <w:t>36.</w:t>
      </w:r>
      <w:r w:rsidR="00466A28" w:rsidRPr="00A26293">
        <w:rPr>
          <w:rFonts w:ascii="Arial" w:hAnsi="Arial" w:cs="Arial"/>
          <w:b/>
          <w:color w:val="000000"/>
          <w:sz w:val="20"/>
          <w:szCs w:val="20"/>
        </w:rPr>
        <w:t>Маценко Н.В. Упровадження нового державного стандарту початкової освіти : роздуми вчителя пілотного класу Нової української школи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Н.В.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Маценко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.- 2018 .- № 28-29 .- С. 41-43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="0045792D" w:rsidRPr="0045792D">
        <w:rPr>
          <w:rFonts w:ascii="Arial" w:hAnsi="Arial" w:cs="Arial"/>
          <w:b/>
          <w:color w:val="000000"/>
          <w:sz w:val="20"/>
          <w:szCs w:val="20"/>
        </w:rPr>
        <w:t>37.</w:t>
      </w:r>
      <w:r w:rsidR="00466A28" w:rsidRPr="0045792D">
        <w:rPr>
          <w:rFonts w:ascii="Arial" w:hAnsi="Arial" w:cs="Arial"/>
          <w:b/>
          <w:color w:val="000000"/>
          <w:sz w:val="20"/>
          <w:szCs w:val="20"/>
        </w:rPr>
        <w:t xml:space="preserve">Професійний стандарт "Вчитель початкових класів закладу загальної середньої освіти" : Міністерство соціальної політики України. Наказ від 10.08.2018 №1143 </w:t>
      </w:r>
      <w:r w:rsidR="00466A28">
        <w:rPr>
          <w:rFonts w:ascii="Arial" w:hAnsi="Arial" w:cs="Arial"/>
          <w:color w:val="000000"/>
          <w:sz w:val="20"/>
          <w:szCs w:val="20"/>
        </w:rPr>
        <w:t>// Початкове навчання та виховання .- 2018 .- № 28-29 .- С. 4-40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5792D" w:rsidRPr="0045792D">
        <w:rPr>
          <w:rFonts w:ascii="Arial" w:hAnsi="Arial" w:cs="Arial"/>
          <w:b/>
          <w:color w:val="000000"/>
          <w:sz w:val="20"/>
          <w:szCs w:val="20"/>
        </w:rPr>
        <w:t>38.</w:t>
      </w:r>
      <w:r w:rsidR="00466A28" w:rsidRPr="0045792D">
        <w:rPr>
          <w:rFonts w:ascii="Arial" w:hAnsi="Arial" w:cs="Arial"/>
          <w:b/>
          <w:color w:val="000000"/>
          <w:sz w:val="20"/>
          <w:szCs w:val="20"/>
        </w:rPr>
        <w:t>Балацька Л.А. Перші 100 днів у школі : урок-свято у 1-му класі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Л.А. </w:t>
      </w:r>
      <w:proofErr w:type="spellStart"/>
      <w:r w:rsidR="00466A28">
        <w:rPr>
          <w:rFonts w:ascii="Arial" w:hAnsi="Arial" w:cs="Arial"/>
          <w:color w:val="000000"/>
          <w:sz w:val="20"/>
          <w:szCs w:val="20"/>
        </w:rPr>
        <w:t>Балацька</w:t>
      </w:r>
      <w:proofErr w:type="spellEnd"/>
      <w:r w:rsidR="00466A28">
        <w:rPr>
          <w:rFonts w:ascii="Arial" w:hAnsi="Arial" w:cs="Arial"/>
          <w:color w:val="000000"/>
          <w:sz w:val="20"/>
          <w:szCs w:val="20"/>
        </w:rPr>
        <w:t xml:space="preserve"> // Початкове навчання та виховання .- 2018 .- № 30 .- С. 11-15</w:t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66A28">
        <w:rPr>
          <w:rFonts w:ascii="Arial" w:hAnsi="Arial" w:cs="Arial"/>
          <w:color w:val="000000"/>
          <w:sz w:val="20"/>
          <w:szCs w:val="20"/>
        </w:rPr>
        <w:br/>
      </w:r>
      <w:r w:rsidR="0045792D" w:rsidRPr="0045792D">
        <w:rPr>
          <w:rFonts w:ascii="Arial" w:hAnsi="Arial" w:cs="Arial"/>
          <w:b/>
          <w:color w:val="000000"/>
          <w:sz w:val="20"/>
          <w:szCs w:val="20"/>
        </w:rPr>
        <w:t>39.</w:t>
      </w:r>
      <w:r w:rsidR="0045792D">
        <w:rPr>
          <w:rFonts w:ascii="Arial" w:hAnsi="Arial" w:cs="Arial"/>
          <w:b/>
          <w:color w:val="000000"/>
          <w:sz w:val="20"/>
          <w:szCs w:val="20"/>
        </w:rPr>
        <w:t>Онищенко В.В. Ви</w:t>
      </w:r>
      <w:r w:rsidR="00466A28" w:rsidRPr="0045792D">
        <w:rPr>
          <w:rFonts w:ascii="Arial" w:hAnsi="Arial" w:cs="Arial"/>
          <w:b/>
          <w:color w:val="000000"/>
          <w:sz w:val="20"/>
          <w:szCs w:val="20"/>
        </w:rPr>
        <w:t xml:space="preserve">користання методу інтелект-карт на </w:t>
      </w:r>
      <w:proofErr w:type="spellStart"/>
      <w:r w:rsidR="00466A28" w:rsidRPr="0045792D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466A28" w:rsidRPr="0045792D">
        <w:rPr>
          <w:rFonts w:ascii="Arial" w:hAnsi="Arial" w:cs="Arial"/>
          <w:b/>
          <w:color w:val="000000"/>
          <w:sz w:val="20"/>
          <w:szCs w:val="20"/>
        </w:rPr>
        <w:t xml:space="preserve"> у 1-му класі : фрагменти уроків</w:t>
      </w:r>
      <w:r w:rsidR="00466A28">
        <w:rPr>
          <w:rFonts w:ascii="Arial" w:hAnsi="Arial" w:cs="Arial"/>
          <w:color w:val="000000"/>
          <w:sz w:val="20"/>
          <w:szCs w:val="20"/>
        </w:rPr>
        <w:t xml:space="preserve"> / В.В. Онищенко // Початкове навчання та виховання .- 2018 .- № 33 .- С. 2-5</w:t>
      </w:r>
    </w:p>
    <w:p w:rsidR="00670D61" w:rsidRDefault="00670D61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1F1A70" w:rsidRDefault="001F1A70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1F1A70" w:rsidRPr="00670D61" w:rsidRDefault="00670D61" w:rsidP="00DC7AAB">
      <w:pPr>
        <w:jc w:val="left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Упровадження </w:t>
      </w:r>
      <w:proofErr w:type="spellStart"/>
      <w:r>
        <w:rPr>
          <w:rFonts w:cstheme="minorHAnsi"/>
          <w:b/>
          <w:color w:val="000000"/>
          <w:sz w:val="28"/>
          <w:szCs w:val="28"/>
        </w:rPr>
        <w:t>здоров</w:t>
      </w:r>
      <w:r w:rsidRPr="0045792D">
        <w:rPr>
          <w:rFonts w:cstheme="minorHAnsi"/>
          <w:b/>
          <w:color w:val="000000"/>
          <w:sz w:val="28"/>
          <w:szCs w:val="28"/>
        </w:rPr>
        <w:t>’</w:t>
      </w:r>
      <w:r>
        <w:rPr>
          <w:rFonts w:cstheme="minorHAnsi"/>
          <w:b/>
          <w:color w:val="000000"/>
          <w:sz w:val="28"/>
          <w:szCs w:val="28"/>
        </w:rPr>
        <w:t>язбер</w:t>
      </w:r>
      <w:r w:rsidR="0045792D">
        <w:rPr>
          <w:rFonts w:cstheme="minorHAnsi"/>
          <w:b/>
          <w:color w:val="000000"/>
          <w:sz w:val="28"/>
          <w:szCs w:val="28"/>
        </w:rPr>
        <w:t>ежувальних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 освітніх технологій</w:t>
      </w:r>
    </w:p>
    <w:p w:rsidR="001F1A70" w:rsidRDefault="001F1A70" w:rsidP="00DC7AAB">
      <w:pPr>
        <w:jc w:val="left"/>
        <w:rPr>
          <w:rFonts w:cstheme="minorHAnsi"/>
          <w:b/>
          <w:color w:val="000000"/>
          <w:sz w:val="28"/>
          <w:szCs w:val="28"/>
        </w:rPr>
      </w:pPr>
    </w:p>
    <w:p w:rsidR="001F1A70" w:rsidRDefault="0045792D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45792D">
        <w:rPr>
          <w:rFonts w:ascii="Arial" w:hAnsi="Arial" w:cs="Arial"/>
          <w:b/>
          <w:color w:val="000000"/>
          <w:sz w:val="20"/>
          <w:szCs w:val="20"/>
        </w:rPr>
        <w:t>40.</w:t>
      </w:r>
      <w:r w:rsidR="001F1A70" w:rsidRPr="0045792D">
        <w:rPr>
          <w:rFonts w:ascii="Arial" w:hAnsi="Arial" w:cs="Arial"/>
          <w:b/>
          <w:color w:val="000000"/>
          <w:sz w:val="20"/>
          <w:szCs w:val="20"/>
        </w:rPr>
        <w:t>Агапшук С. Школа на варті здоров'я : способи збереження здоров'я школярів</w:t>
      </w:r>
      <w:r w:rsidR="001F1A70">
        <w:rPr>
          <w:rFonts w:ascii="Arial" w:hAnsi="Arial" w:cs="Arial"/>
          <w:color w:val="000000"/>
          <w:sz w:val="20"/>
          <w:szCs w:val="20"/>
        </w:rPr>
        <w:t xml:space="preserve"> / С. </w:t>
      </w:r>
      <w:proofErr w:type="spellStart"/>
      <w:r w:rsidR="001F1A70">
        <w:rPr>
          <w:rFonts w:ascii="Arial" w:hAnsi="Arial" w:cs="Arial"/>
          <w:color w:val="000000"/>
          <w:sz w:val="20"/>
          <w:szCs w:val="20"/>
        </w:rPr>
        <w:t>Агапшук</w:t>
      </w:r>
      <w:proofErr w:type="spellEnd"/>
      <w:r w:rsidR="001F1A70">
        <w:rPr>
          <w:rFonts w:ascii="Arial" w:hAnsi="Arial" w:cs="Arial"/>
          <w:color w:val="000000"/>
          <w:sz w:val="20"/>
          <w:szCs w:val="20"/>
        </w:rPr>
        <w:t xml:space="preserve"> // Здоров'я та фізична культура .- 2017 .- № 4 .- С. Вкладка</w:t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Pr="0045792D">
        <w:rPr>
          <w:rFonts w:ascii="Arial" w:hAnsi="Arial" w:cs="Arial"/>
          <w:b/>
          <w:color w:val="000000"/>
          <w:sz w:val="20"/>
          <w:szCs w:val="20"/>
        </w:rPr>
        <w:t>41.</w:t>
      </w:r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Гунченко О. </w:t>
      </w:r>
      <w:proofErr w:type="spellStart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>Здоров'язбережувальна</w:t>
      </w:r>
      <w:proofErr w:type="spellEnd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 компетентність : уроки здоров'я. 2-4-ті класи</w:t>
      </w:r>
      <w:r w:rsidR="001F1A70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1F1A70">
        <w:rPr>
          <w:rFonts w:ascii="Arial" w:hAnsi="Arial" w:cs="Arial"/>
          <w:color w:val="000000"/>
          <w:sz w:val="20"/>
          <w:szCs w:val="20"/>
        </w:rPr>
        <w:t>Гунченко</w:t>
      </w:r>
      <w:proofErr w:type="spellEnd"/>
      <w:r w:rsidR="001F1A70">
        <w:rPr>
          <w:rFonts w:ascii="Arial" w:hAnsi="Arial" w:cs="Arial"/>
          <w:color w:val="000000"/>
          <w:sz w:val="20"/>
          <w:szCs w:val="20"/>
        </w:rPr>
        <w:t xml:space="preserve"> // Початкова освіта .- 2017 .- № 23 .- С. 4-10</w:t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Pr="0045792D">
        <w:rPr>
          <w:rFonts w:ascii="Arial" w:hAnsi="Arial" w:cs="Arial"/>
          <w:b/>
          <w:color w:val="000000"/>
          <w:sz w:val="20"/>
          <w:szCs w:val="20"/>
        </w:rPr>
        <w:t>42.</w:t>
      </w:r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Нікітенко О. Формування культури здоров'я молодших школярів шляхом впровадження </w:t>
      </w:r>
      <w:proofErr w:type="spellStart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>здоров'язбережувальних</w:t>
      </w:r>
      <w:proofErr w:type="spellEnd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 освітніх технологій</w:t>
      </w:r>
      <w:r w:rsidR="001F1A70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1F1A70">
        <w:rPr>
          <w:rFonts w:ascii="Arial" w:hAnsi="Arial" w:cs="Arial"/>
          <w:color w:val="000000"/>
          <w:sz w:val="20"/>
          <w:szCs w:val="20"/>
        </w:rPr>
        <w:t>Нікітенко</w:t>
      </w:r>
      <w:proofErr w:type="spellEnd"/>
      <w:r w:rsidR="001F1A70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 .- С. 36-40</w:t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Pr="0045792D">
        <w:rPr>
          <w:rFonts w:ascii="Arial" w:hAnsi="Arial" w:cs="Arial"/>
          <w:b/>
          <w:color w:val="000000"/>
          <w:sz w:val="20"/>
          <w:szCs w:val="20"/>
        </w:rPr>
        <w:t>43.</w:t>
      </w:r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Кучер Т. Формування ключових </w:t>
      </w:r>
      <w:proofErr w:type="spellStart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>к</w:t>
      </w:r>
      <w:r w:rsidR="00670D61" w:rsidRPr="0045792D">
        <w:rPr>
          <w:rFonts w:ascii="Arial" w:hAnsi="Arial" w:cs="Arial"/>
          <w:b/>
          <w:color w:val="000000"/>
          <w:sz w:val="20"/>
          <w:szCs w:val="20"/>
        </w:rPr>
        <w:t>омпетентностей</w:t>
      </w:r>
      <w:proofErr w:type="spellEnd"/>
      <w:r w:rsidR="00670D61" w:rsidRPr="0045792D">
        <w:rPr>
          <w:rFonts w:ascii="Arial" w:hAnsi="Arial" w:cs="Arial"/>
          <w:b/>
          <w:color w:val="000000"/>
          <w:sz w:val="20"/>
          <w:szCs w:val="20"/>
        </w:rPr>
        <w:t xml:space="preserve"> учнів засобами і</w:t>
      </w:r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нтерактивних та інформаційно-комунікаційних технологій навчання на </w:t>
      </w:r>
      <w:proofErr w:type="spellStart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>уроках</w:t>
      </w:r>
      <w:proofErr w:type="spellEnd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 основ здоров'я у 2 класі</w:t>
      </w:r>
      <w:r w:rsidR="001F1A70">
        <w:rPr>
          <w:rFonts w:ascii="Arial" w:hAnsi="Arial" w:cs="Arial"/>
          <w:color w:val="000000"/>
          <w:sz w:val="20"/>
          <w:szCs w:val="20"/>
        </w:rPr>
        <w:t xml:space="preserve"> / Т. Кучер // Початкова школа .- 2018 .- № 9 .- С. 30-33</w:t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Pr="0045792D">
        <w:rPr>
          <w:rFonts w:ascii="Arial" w:hAnsi="Arial" w:cs="Arial"/>
          <w:b/>
          <w:color w:val="000000"/>
          <w:sz w:val="20"/>
          <w:szCs w:val="20"/>
        </w:rPr>
        <w:t>44.</w:t>
      </w:r>
      <w:r w:rsidR="001F1A70" w:rsidRPr="0045792D">
        <w:rPr>
          <w:rFonts w:ascii="Arial" w:hAnsi="Arial" w:cs="Arial"/>
          <w:b/>
          <w:color w:val="000000"/>
          <w:sz w:val="20"/>
          <w:szCs w:val="20"/>
        </w:rPr>
        <w:t>Буянова Н. "Гарбузова родина" - комора здоров'я : творчий проект про правильне та раціональне харчування</w:t>
      </w:r>
      <w:r w:rsidR="001F1A70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1F1A70">
        <w:rPr>
          <w:rFonts w:ascii="Arial" w:hAnsi="Arial" w:cs="Arial"/>
          <w:color w:val="000000"/>
          <w:sz w:val="20"/>
          <w:szCs w:val="20"/>
        </w:rPr>
        <w:t>Буянова</w:t>
      </w:r>
      <w:proofErr w:type="spellEnd"/>
      <w:r w:rsidR="001F1A70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10 .- С. 56-61</w:t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="001F1A70">
        <w:rPr>
          <w:rFonts w:ascii="Arial" w:hAnsi="Arial" w:cs="Arial"/>
          <w:color w:val="000000"/>
          <w:sz w:val="20"/>
          <w:szCs w:val="20"/>
        </w:rPr>
        <w:br/>
      </w:r>
      <w:r w:rsidRPr="0045792D">
        <w:rPr>
          <w:rFonts w:ascii="Arial" w:hAnsi="Arial" w:cs="Arial"/>
          <w:b/>
          <w:color w:val="000000"/>
          <w:sz w:val="20"/>
          <w:szCs w:val="20"/>
        </w:rPr>
        <w:t>45.</w:t>
      </w:r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Постовітенко Н. </w:t>
      </w:r>
      <w:proofErr w:type="spellStart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>Здоров'язбережувальний</w:t>
      </w:r>
      <w:proofErr w:type="spellEnd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 xml:space="preserve"> аспект - важливий напрям педагогічної діяльності / Н. </w:t>
      </w:r>
      <w:proofErr w:type="spellStart"/>
      <w:r w:rsidR="001F1A70" w:rsidRPr="0045792D">
        <w:rPr>
          <w:rFonts w:ascii="Arial" w:hAnsi="Arial" w:cs="Arial"/>
          <w:b/>
          <w:color w:val="000000"/>
          <w:sz w:val="20"/>
          <w:szCs w:val="20"/>
        </w:rPr>
        <w:t>Постовітенко</w:t>
      </w:r>
      <w:proofErr w:type="spellEnd"/>
      <w:r w:rsidR="001F1A70">
        <w:rPr>
          <w:rFonts w:ascii="Arial" w:hAnsi="Arial" w:cs="Arial"/>
          <w:color w:val="000000"/>
          <w:sz w:val="20"/>
          <w:szCs w:val="20"/>
        </w:rPr>
        <w:t xml:space="preserve"> // Початкова школа .- 2018 .- № 11 .- С. 54-56</w:t>
      </w:r>
    </w:p>
    <w:p w:rsidR="0045792D" w:rsidRDefault="0045792D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45792D" w:rsidRDefault="0045792D" w:rsidP="00DC7AAB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45792D" w:rsidRPr="0045792D" w:rsidRDefault="0045792D" w:rsidP="00DC7AAB">
      <w:pPr>
        <w:jc w:val="left"/>
        <w:rPr>
          <w:rFonts w:cstheme="minorHAnsi"/>
          <w:b/>
          <w:i/>
          <w:sz w:val="28"/>
          <w:szCs w:val="28"/>
        </w:rPr>
      </w:pPr>
      <w:r w:rsidRPr="0045792D">
        <w:rPr>
          <w:rFonts w:ascii="Arial" w:hAnsi="Arial" w:cs="Arial"/>
          <w:b/>
          <w:color w:val="000000"/>
          <w:sz w:val="28"/>
          <w:szCs w:val="28"/>
        </w:rPr>
        <w:t>Бібліотека ОІППО     березень 2019 р.</w:t>
      </w:r>
    </w:p>
    <w:sectPr w:rsidR="0045792D" w:rsidRPr="00457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5C"/>
    <w:rsid w:val="001F1A70"/>
    <w:rsid w:val="0045792D"/>
    <w:rsid w:val="00466A28"/>
    <w:rsid w:val="0060382C"/>
    <w:rsid w:val="00670D61"/>
    <w:rsid w:val="00A26293"/>
    <w:rsid w:val="00A84606"/>
    <w:rsid w:val="00AD725C"/>
    <w:rsid w:val="00DC7AAB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6CAB9-278D-4546-BABA-F619F5B2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5107</Words>
  <Characters>2912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2019-02-28T07:04:00Z</dcterms:created>
  <dcterms:modified xsi:type="dcterms:W3CDTF">2019-02-28T07:40:00Z</dcterms:modified>
</cp:coreProperties>
</file>